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23.11.2020 N 3073-р</w:t>
              <w:br/>
              <w:t xml:space="preserve">&lt;О внесении изменений в распоряжение Правительства РФ от 12.10.2019 N 2406-р&gt;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ноября 2020 г. N 3073-р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2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Распоряжение Правительства РФ от 12.10.2019 N 2406-р (ред. от 12.10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распоряжение</w:t>
        </w:r>
      </w:hyperlink>
      <w:r>
        <w:rPr>
          <w:sz w:val="20"/>
        </w:rPr>
        <w:t xml:space="preserve"> Правительства Российской Федерации от 12 октября 2019 г. N 2406-р (Собрание законодательства Российской Федерации, 2019, N 42, ст. 5979; 2020, N 18, ст. 2958; N 42, ст. 6692).</w:t>
      </w:r>
    </w:p>
    <w:bookmarkStart w:id="7" w:name="P7"/>
    <w:bookmarkEnd w:id="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распоряжение вступает в силу с 1 января 2021 г., за исключением </w:t>
      </w:r>
      <w:hyperlink w:history="0" w:anchor="P474" w:tooltip="21) позицию, касающуюся J07, изложить в следующей редакции:">
        <w:r>
          <w:rPr>
            <w:sz w:val="20"/>
            <w:color w:val="0000ff"/>
          </w:rPr>
          <w:t xml:space="preserve">подпункта 21 пункта 1</w:t>
        </w:r>
      </w:hyperlink>
      <w:r>
        <w:rPr>
          <w:sz w:val="20"/>
        </w:rPr>
        <w:t xml:space="preserve">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ноября 2020 г. N 3073-р</w:t>
      </w:r>
    </w:p>
    <w:p>
      <w:pPr>
        <w:pStyle w:val="0"/>
        <w:jc w:val="both"/>
      </w:pPr>
      <w:r>
        <w:rPr>
          <w:sz w:val="20"/>
        </w:rPr>
      </w:r>
    </w:p>
    <w:bookmarkStart w:id="22" w:name="P22"/>
    <w:bookmarkEnd w:id="22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РАСПОРЯЖЕНИЕ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12 ОКТЯБРЯ 2019 Г. N 2406-Р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8" w:tooltip="Распоряжение Правительства РФ от 12.10.2019 N 2406-р (ред. от 12.10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указанному распоряжению: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9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A03AA,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</w:t>
      </w:r>
      <w:hyperlink w:history="0" r:id="rId10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A07EC,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суппозитории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ректальная;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 с пролонгированным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</w:t>
      </w:r>
      <w:hyperlink w:history="0" r:id="rId1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A10BA,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4) позиции, касающиеся </w:t>
      </w:r>
      <w:hyperlink w:history="0" r:id="rId12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A10BH</w:t>
        </w:r>
      </w:hyperlink>
      <w:r>
        <w:rPr>
          <w:sz w:val="20"/>
        </w:rPr>
        <w:t xml:space="preserve">, </w:t>
      </w:r>
      <w:hyperlink w:history="0" r:id="rId13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A10BJ</w:t>
        </w:r>
      </w:hyperlink>
      <w:r>
        <w:rPr>
          <w:sz w:val="20"/>
        </w:rPr>
        <w:t xml:space="preserve"> и </w:t>
      </w:r>
      <w:hyperlink w:history="0" r:id="rId1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A10BK</w:t>
        </w:r>
      </w:hyperlink>
      <w:r>
        <w:rPr>
          <w:sz w:val="20"/>
        </w:rPr>
        <w:t xml:space="preserve">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"A10BH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5) </w:t>
      </w:r>
      <w:hyperlink w:history="0" r:id="rId15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B01AC,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6) </w:t>
      </w:r>
      <w:hyperlink w:history="0" r:id="rId16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B02BX,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"B02BX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7) </w:t>
      </w:r>
      <w:hyperlink w:history="0" r:id="rId17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B03XA,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подкожного введения";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8) </w:t>
      </w:r>
      <w:hyperlink w:history="0" r:id="rId1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B05BB,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"B05BB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лактата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хлорида раствор сложный</w:t>
            </w:r>
          </w:p>
          <w:p>
            <w:pPr>
              <w:pStyle w:val="0"/>
            </w:pPr>
            <w:r>
              <w:rPr>
                <w:sz w:val="20"/>
              </w:rPr>
              <w:t xml:space="preserve"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9) </w:t>
      </w:r>
      <w:hyperlink w:history="0" r:id="rId19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B05XA,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растворитель для приготовления лекарственных форм для инъекций";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10) </w:t>
      </w:r>
      <w:hyperlink w:history="0" r:id="rId20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C01DA,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пленки для наклеивания на десну;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подъязычный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сублингвальные";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11) </w:t>
      </w:r>
      <w:hyperlink w:history="0" r:id="rId2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C08CA,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модифицированным высвобождением,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12) </w:t>
      </w:r>
      <w:hyperlink w:history="0" r:id="rId22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G04CA,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пролонгированного 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контролируемым высвобождением,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13) </w:t>
      </w:r>
      <w:hyperlink w:history="0" r:id="rId23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H05BA,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14) </w:t>
      </w:r>
      <w:hyperlink w:history="0" r:id="rId2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J01FA,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азитромицин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джозамицин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диспергируемые;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кларитромицин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15) </w:t>
      </w:r>
      <w:hyperlink w:history="0" r:id="rId25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J01MA,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глазные 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ушные;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16) </w:t>
      </w:r>
      <w:hyperlink w:history="0" r:id="rId26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J01XD,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17) </w:t>
      </w:r>
      <w:hyperlink w:history="0" r:id="rId27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J02AC,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суспензия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18) </w:t>
      </w:r>
      <w:hyperlink w:history="0" r:id="rId2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J05AB,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крем для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глазная;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мазь для местного и наружного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мазь для наружного применения;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19) </w:t>
      </w:r>
      <w:hyperlink w:history="0" r:id="rId29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J05AF,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приема внутрь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20) позиции, касающиеся </w:t>
      </w:r>
      <w:hyperlink w:history="0" r:id="rId30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J05AP</w:t>
        </w:r>
      </w:hyperlink>
      <w:r>
        <w:rPr>
          <w:sz w:val="20"/>
        </w:rPr>
        <w:t xml:space="preserve">, </w:t>
      </w:r>
      <w:hyperlink w:history="0" r:id="rId3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J05AR</w:t>
        </w:r>
      </w:hyperlink>
      <w:r>
        <w:rPr>
          <w:sz w:val="20"/>
        </w:rPr>
        <w:t xml:space="preserve"> и </w:t>
      </w:r>
      <w:hyperlink w:history="0" r:id="rId32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J05AX</w:t>
        </w:r>
      </w:hyperlink>
      <w:r>
        <w:rPr>
          <w:sz w:val="20"/>
        </w:rPr>
        <w:t xml:space="preserve">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таблеток набор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жевательные;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Пп. 21 п. 1 </w:t>
            </w:r>
            <w:hyperlink w:history="0" w:anchor="P7" w:tooltip="2. Настоящее распоряжение вступает в силу с 1 января 2021 г.,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 распоряжения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03.12.2020.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74" w:name="P474"/>
    <w:bookmarkEnd w:id="47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21) </w:t>
      </w:r>
      <w:hyperlink w:history="0" r:id="rId33" w:tooltip="Распоряжение Правительства РФ от 12.10.2019 N 2406-р (ред. от 12.10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J07,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вакцины для профилактики новой коронавирусной инфекции COVID-19";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22) </w:t>
      </w:r>
      <w:hyperlink w:history="0" r:id="rId3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L01AA,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раствора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23) </w:t>
      </w:r>
      <w:hyperlink w:history="0" r:id="rId35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L01DB,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внутрисосудистого и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внутрисосудистого и внутрипузырного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внутрисосудистого и внутрипузырного введения";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24) позиции, касающиеся </w:t>
      </w:r>
      <w:hyperlink w:history="0" r:id="rId36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L01XC</w:t>
        </w:r>
      </w:hyperlink>
      <w:r>
        <w:rPr>
          <w:sz w:val="20"/>
        </w:rPr>
        <w:t xml:space="preserve">, </w:t>
      </w:r>
      <w:hyperlink w:history="0" r:id="rId37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L01XE</w:t>
        </w:r>
      </w:hyperlink>
      <w:r>
        <w:rPr>
          <w:sz w:val="20"/>
        </w:rPr>
        <w:t xml:space="preserve"> и </w:t>
      </w:r>
      <w:hyperlink w:history="0" r:id="rId3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L01XX</w:t>
        </w:r>
      </w:hyperlink>
      <w:r>
        <w:rPr>
          <w:sz w:val="20"/>
        </w:rPr>
        <w:t xml:space="preserve">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мягкие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внутриглазного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и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некроза опухоли альфа-1</w:t>
            </w:r>
          </w:p>
          <w:p>
            <w:pPr>
              <w:pStyle w:val="0"/>
            </w:pPr>
            <w:r>
              <w:rPr>
                <w:sz w:val="20"/>
              </w:rPr>
              <w:t xml:space="preserve"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25) </w:t>
      </w:r>
      <w:hyperlink w:history="0" r:id="rId39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L02BB,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26) </w:t>
      </w:r>
      <w:hyperlink w:history="0" r:id="rId40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L03AX,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инъекций и местного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суппозитории вагинальные и ректальные;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суспензии для внутрипузырного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27) </w:t>
      </w:r>
      <w:hyperlink w:history="0" r:id="rId4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L04AA,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концентрата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инфузий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кишечнорастворимые,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диспергируемые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28) </w:t>
      </w:r>
      <w:hyperlink w:history="0" r:id="rId42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L04AC,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29) </w:t>
      </w:r>
      <w:hyperlink w:history="0" r:id="rId43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L04AX,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30) </w:t>
      </w:r>
      <w:hyperlink w:history="0" r:id="rId4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M01AB,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с модифицированным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31) после позиции, касающейся M05BX, </w:t>
      </w:r>
      <w:hyperlink w:history="0" r:id="rId45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позицией следующего содержания: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интратекального введения";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32) </w:t>
      </w:r>
      <w:hyperlink w:history="0" r:id="rId46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N01AB,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жидкость для ингаляций";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33) </w:t>
      </w:r>
      <w:hyperlink w:history="0" r:id="rId47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N02AE,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34) </w:t>
      </w:r>
      <w:hyperlink w:history="0" r:id="rId4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N03AG,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вальпроевая кислота</w:t>
            </w:r>
          </w:p>
        </w:tc>
        <w:tc>
          <w:tcPr>
            <w:tcW w:w="3628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гранулы с пролонгированным высвобождением;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сироп (для детей);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с пролонгированным высвобождением,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35) </w:t>
      </w:r>
      <w:hyperlink w:history="0" r:id="rId49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N05AE,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36) </w:t>
      </w:r>
      <w:hyperlink w:history="0" r:id="rId50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N05BA,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37) позиции, касающиеся </w:t>
      </w:r>
      <w:hyperlink w:history="0" r:id="rId5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N06AA</w:t>
        </w:r>
      </w:hyperlink>
      <w:r>
        <w:rPr>
          <w:sz w:val="20"/>
        </w:rPr>
        <w:t xml:space="preserve"> и </w:t>
      </w:r>
      <w:hyperlink w:history="0" r:id="rId52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N06AB</w:t>
        </w:r>
      </w:hyperlink>
      <w:r>
        <w:rPr>
          <w:sz w:val="20"/>
        </w:rPr>
        <w:t xml:space="preserve">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драже;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пролонгированного действия,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38) </w:t>
      </w:r>
      <w:hyperlink w:history="0" r:id="rId53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N06BX,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инъекций;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 защечные;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 подъязычные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инфузий;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приема внутрь;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оболочкой;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внутримышечного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инъекций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39) </w:t>
      </w:r>
      <w:hyperlink w:history="0" r:id="rId5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N07XX,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кишечнорастворимой оболочкой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таблетки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внутривенного и внутримышечного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таблетки, покрытые пленочной оболочкой";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40) </w:t>
      </w:r>
      <w:hyperlink w:history="0" r:id="rId55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R03AL,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ингаляций дозированный";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41) позиции, касающиеся </w:t>
      </w:r>
      <w:hyperlink w:history="0" r:id="rId56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R03BA</w:t>
        </w:r>
      </w:hyperlink>
      <w:r>
        <w:rPr>
          <w:sz w:val="20"/>
        </w:rPr>
        <w:t xml:space="preserve"> и </w:t>
      </w:r>
      <w:hyperlink w:history="0" r:id="rId57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R03BB</w:t>
        </w:r>
      </w:hyperlink>
      <w:r>
        <w:rPr>
          <w:sz w:val="20"/>
        </w:rPr>
        <w:t xml:space="preserve">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дозированный, активируемый вдохом;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назальные;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капсулы кишечнорастворимые;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спрей назальный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суспензия для ингаляций дозированная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порошок для ингаляций дозированный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аэрозоль для ингаляций дозированный;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капсулы с порошком для ингаляций;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ингаляций";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42) </w:t>
      </w:r>
      <w:hyperlink w:history="0" r:id="rId58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R03DX,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лиофилизат для приготовления раствора для подкожного введения;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раствор для подкожного введения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концентрат для приготовления раствора для инфузий";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43) </w:t>
      </w:r>
      <w:hyperlink w:history="0" r:id="rId59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S01ED,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2608"/>
        <w:gridCol w:w="1814"/>
        <w:gridCol w:w="3628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капли глазные".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</w:t>
      </w:r>
      <w:hyperlink w:history="0" r:id="rId60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Приложение N 2</w:t>
        </w:r>
      </w:hyperlink>
      <w:r>
        <w:rPr>
          <w:sz w:val="20"/>
        </w:rPr>
        <w:t xml:space="preserve"> к указанному распоряжению признать утратившим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61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указанному распоряжению: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62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"I. Лекарственные препараты, которыми обеспечиваются</w:t>
      </w:r>
    </w:p>
    <w:p>
      <w:pPr>
        <w:pStyle w:val="0"/>
        <w:jc w:val="center"/>
      </w:pPr>
      <w:r>
        <w:rPr>
          <w:sz w:val="20"/>
        </w:rPr>
        <w:t xml:space="preserve">больные гемофилией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bottom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blPrEx>
          <w:tblBorders>
            <w:insideV w:val="single" w:sz="4"/>
            <w:insideH w:val="single" w:sz="4"/>
          </w:tblBorders>
        </w:tblPrEx>
        <w:tc>
          <w:tcPr>
            <w:tcW w:w="1020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АТХ</w:t>
            </w:r>
          </w:p>
        </w:tc>
        <w:tc>
          <w:tcPr>
            <w:tcW w:w="402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Лекарственные формы</w:t>
            </w:r>
          </w:p>
        </w:tc>
      </w:tr>
      <w:tr>
        <w:tc>
          <w:tcPr>
            <w:tcW w:w="102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кровь и система кроветворения</w:t>
            </w:r>
          </w:p>
        </w:tc>
        <w:tc>
          <w:tcPr>
            <w:tcW w:w="40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антиингибиторный коагулянтный комплекс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мороктоког альфа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нонаког альфа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октоког альфа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симоктоког альфа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VIII + фактор Виллебранда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фактор свертывания крови IX</w:t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эптаког альфа (активированный)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эмицизумаб";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2) в разделе IV </w:t>
      </w:r>
      <w:hyperlink w:history="0" r:id="rId63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A16AB, изложить в следующей редакции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велаглюцераза альфа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имиглюцераза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талиглюцераза альфа";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3) в разделе VI </w:t>
      </w:r>
      <w:hyperlink w:history="0" r:id="rId64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L04AA, изложить в следующей редакции: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20"/>
        <w:gridCol w:w="4024"/>
        <w:gridCol w:w="4024"/>
      </w:tblGrid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"L04AA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алемтузумаб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натализумаб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окрелизумаб</w:t>
            </w:r>
          </w:p>
        </w:tc>
      </w:tr>
      <w:t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терифлуномид".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В приложении N 4 к указанному распоряжению </w:t>
      </w:r>
      <w:hyperlink w:history="0" r:id="rId65" w:tooltip="Распоряжение Правительства РФ от 12.10.2019 N 2406-р (ред. от 23.11.2020) 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------------ Недействующая редакция {КонсультантПлюс}">
        <w:r>
          <w:rPr>
            <w:sz w:val="20"/>
            <w:color w:val="0000ff"/>
          </w:rPr>
          <w:t xml:space="preserve">позицию</w:t>
        </w:r>
      </w:hyperlink>
      <w:r>
        <w:rPr>
          <w:sz w:val="20"/>
        </w:rPr>
        <w:t xml:space="preserve">, касающуюся S01EB, исключить.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23.11.2020 N 3073-р</w:t>
            <w:br/>
            <w:t>&lt;О внесении изменений в распоряжение Правительства РФ от 12.10.2019...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ED834E61117059999E0CBA9C8E6B14B408332E4B7B9A4EFF46BF07CC54F1A0EE12E229E2A158620158E06D1F2F137I" TargetMode = "External"/>
	<Relationship Id="rId8" Type="http://schemas.openxmlformats.org/officeDocument/2006/relationships/hyperlink" Target="consultantplus://offline/ref=AED834E61117059999E0CBA9C8E6B14B408332E4B7B9A4EFF46BF07CC54F1A0EF32E7A922B159821149B5080B440C5DA5AC38E1004D7129AFE3FI" TargetMode = "External"/>
	<Relationship Id="rId9" Type="http://schemas.openxmlformats.org/officeDocument/2006/relationships/hyperlink" Target="consultantplus://offline/ref=AED834E61117059999E0CBA9C8E6B14B40833FE2B2BDA4EFF46BF07CC54F1A0EF32E7A922B1098241F9B5080B440C5DA5AC38E1004D7129AFE3FI" TargetMode = "External"/>
	<Relationship Id="rId10" Type="http://schemas.openxmlformats.org/officeDocument/2006/relationships/hyperlink" Target="consultantplus://offline/ref=AED834E61117059999E0CBA9C8E6B14B40833FE2B2BDA4EFF46BF07CC54F1A0EF32E7A922B1099221D9B5080B440C5DA5AC38E1004D7129AFE3FI" TargetMode = "External"/>
	<Relationship Id="rId11" Type="http://schemas.openxmlformats.org/officeDocument/2006/relationships/hyperlink" Target="consultantplus://offline/ref=AED834E61117059999E0CBA9C8E6B14B40833FE2B2BDA4EFF46BF07CC54F1A0EF32E7A922B1099281D9B5080B440C5DA5AC38E1004D7129AFE3FI" TargetMode = "External"/>
	<Relationship Id="rId12" Type="http://schemas.openxmlformats.org/officeDocument/2006/relationships/hyperlink" Target="consultantplus://offline/ref=AED834E61117059999E0CBA9C8E6B14B40833FE2B2BDA4EFF46BF07CC54F1A0EF32E7A922B1099291D9B5080B440C5DA5AC38E1004D7129AFE3FI" TargetMode = "External"/>
	<Relationship Id="rId13" Type="http://schemas.openxmlformats.org/officeDocument/2006/relationships/hyperlink" Target="consultantplus://offline/ref=AED834E61117059999E0CBA9C8E6B14B40833FE2B2BDA4EFF46BF07CC54F1A0EF32E7A922B109A20199B5080B440C5DA5AC38E1004D7129AFE3FI" TargetMode = "External"/>
	<Relationship Id="rId14" Type="http://schemas.openxmlformats.org/officeDocument/2006/relationships/hyperlink" Target="consultantplus://offline/ref=AED834E61117059999E0CBA9C8E6B14B40833FE2B2BDA4EFF46BF07CC54F1A0EF32E7A922B109A20159B5080B440C5DA5AC38E1004D7129AFE3FI" TargetMode = "External"/>
	<Relationship Id="rId15" Type="http://schemas.openxmlformats.org/officeDocument/2006/relationships/hyperlink" Target="consultantplus://offline/ref=AED834E61117059999E0CBA9C8E6B14B40833FE2B2BDA4EFF46BF07CC54F1A0EF32E7A922B109B231F9B5080B440C5DA5AC38E1004D7129AFE3FI" TargetMode = "External"/>
	<Relationship Id="rId16" Type="http://schemas.openxmlformats.org/officeDocument/2006/relationships/hyperlink" Target="consultantplus://offline/ref=AED834E61117059999E0CBA9C8E6B14B40833FE2B2BDA4EFF46BF07CC54F1A0EF32E7A922B109C20159B5080B440C5DA5AC38E1004D7129AFE3FI" TargetMode = "External"/>
	<Relationship Id="rId17" Type="http://schemas.openxmlformats.org/officeDocument/2006/relationships/hyperlink" Target="consultantplus://offline/ref=AED834E61117059999E0CBA9C8E6B14B40833FE2B2BDA4EFF46BF07CC54F1A0EF32E7A922B109C24199B5080B440C5DA5AC38E1004D7129AFE3FI" TargetMode = "External"/>
	<Relationship Id="rId18" Type="http://schemas.openxmlformats.org/officeDocument/2006/relationships/hyperlink" Target="consultantplus://offline/ref=AED834E61117059999E0CBA9C8E6B14B40833FE2B2BDA4EFF46BF07CC54F1A0EF32E7A922B109C27199B5080B440C5DA5AC38E1004D7129AFE3FI" TargetMode = "External"/>
	<Relationship Id="rId19" Type="http://schemas.openxmlformats.org/officeDocument/2006/relationships/hyperlink" Target="consultantplus://offline/ref=AED834E61117059999E0CBA9C8E6B14B40833FE2B2BDA4EFF46BF07CC54F1A0EF32E7A922B109D20189B5080B440C5DA5AC38E1004D7129AFE3FI" TargetMode = "External"/>
	<Relationship Id="rId20" Type="http://schemas.openxmlformats.org/officeDocument/2006/relationships/hyperlink" Target="consultantplus://offline/ref=AED834E61117059999E0CBA9C8E6B14B40833FE2B2BDA4EFF46BF07CC54F1A0EF32E7A922B109D261A9B5080B440C5DA5AC38E1004D7129AFE3FI" TargetMode = "External"/>
	<Relationship Id="rId21" Type="http://schemas.openxmlformats.org/officeDocument/2006/relationships/hyperlink" Target="consultantplus://offline/ref=AED834E61117059999E0CBA9C8E6B14B40833FE2B2BDA4EFF46BF07CC54F1A0EF32E7A922B109E281C9B5080B440C5DA5AC38E1004D7129AFE3FI" TargetMode = "External"/>
	<Relationship Id="rId22" Type="http://schemas.openxmlformats.org/officeDocument/2006/relationships/hyperlink" Target="consultantplus://offline/ref=AED834E61117059999E0CBA9C8E6B14B40833FE2B2BDA4EFF46BF07CC54F1A0EF32E7A922B1091201C9B5080B440C5DA5AC38E1004D7129AFE3FI" TargetMode = "External"/>
	<Relationship Id="rId23" Type="http://schemas.openxmlformats.org/officeDocument/2006/relationships/hyperlink" Target="consultantplus://offline/ref=AED834E61117059999E0CBA9C8E6B14B40833FE2B2BDA4EFF46BF07CC54F1A0EF32E7A922B1198211C9B5080B440C5DA5AC38E1004D7129AFE3FI" TargetMode = "External"/>
	<Relationship Id="rId24" Type="http://schemas.openxmlformats.org/officeDocument/2006/relationships/hyperlink" Target="consultantplus://offline/ref=AED834E61117059999E0CBA9C8E6B14B40833FE2B2BDA4EFF46BF07CC54F1A0EF32E7A922B1199211A9B5080B440C5DA5AC38E1004D7129AFE3FI" TargetMode = "External"/>
	<Relationship Id="rId25" Type="http://schemas.openxmlformats.org/officeDocument/2006/relationships/hyperlink" Target="consultantplus://offline/ref=AED834E61117059999E0CBA9C8E6B14B40833FE2B2BDA4EFF46BF07CC54F1A0EF32E7A922B1199241A9B5080B440C5DA5AC38E1004D7129AFE3FI" TargetMode = "External"/>
	<Relationship Id="rId26" Type="http://schemas.openxmlformats.org/officeDocument/2006/relationships/hyperlink" Target="consultantplus://offline/ref=AED834E61117059999E0CBA9C8E6B14B40833FE2B2BDA4EFF46BF07CC54F1A0EF32E7A922B1199271C9B5080B440C5DA5AC38E1004D7129AFE3FI" TargetMode = "External"/>
	<Relationship Id="rId27" Type="http://schemas.openxmlformats.org/officeDocument/2006/relationships/hyperlink" Target="consultantplus://offline/ref=AED834E61117059999E0CBA9C8E6B14B40833FE2B2BDA4EFF46BF07CC54F1A0EF32E7A922B119929189B5080B440C5DA5AC38E1004D7129AFE3FI" TargetMode = "External"/>
	<Relationship Id="rId28" Type="http://schemas.openxmlformats.org/officeDocument/2006/relationships/hyperlink" Target="consultantplus://offline/ref=AED834E61117059999E0CBA9C8E6B14B40833FE2B2BDA4EFF46BF07CC54F1A0EF32E7A922B119A271A9B5080B440C5DA5AC38E1004D7129AFE3FI" TargetMode = "External"/>
	<Relationship Id="rId29" Type="http://schemas.openxmlformats.org/officeDocument/2006/relationships/hyperlink" Target="consultantplus://offline/ref=AED834E61117059999E0CBA9C8E6B14B40833FE2B2BDA4EFF46BF07CC54F1A0EF32E7A922B119A29149B5080B440C5DA5AC38E1004D7129AFE3FI" TargetMode = "External"/>
	<Relationship Id="rId30" Type="http://schemas.openxmlformats.org/officeDocument/2006/relationships/hyperlink" Target="consultantplus://offline/ref=AED834E61117059999E0CBA9C8E6B14B40833FE2B2BDA4EFF46BF07CC54F1A0EF32E7A922B119B231E9B5080B440C5DA5AC38E1004D7129AFE3FI" TargetMode = "External"/>
	<Relationship Id="rId31" Type="http://schemas.openxmlformats.org/officeDocument/2006/relationships/hyperlink" Target="consultantplus://offline/ref=AED834E61117059999E0CBA9C8E6B14B40833FE2B2BDA4EFF46BF07CC54F1A0EF32E7A922B119B241A9B5080B440C5DA5AC38E1004D7129AFE3FI" TargetMode = "External"/>
	<Relationship Id="rId32" Type="http://schemas.openxmlformats.org/officeDocument/2006/relationships/hyperlink" Target="consultantplus://offline/ref=AED834E61117059999E0CBA9C8E6B14B40833FE2B2BDA4EFF46BF07CC54F1A0EF32E7A922B159821159B5080B440C5DA5AC38E1004D7129AFE3FI" TargetMode = "External"/>
	<Relationship Id="rId33" Type="http://schemas.openxmlformats.org/officeDocument/2006/relationships/hyperlink" Target="consultantplus://offline/ref=AED834E61117059999E0CBA9C8E6B14B408332E4B7B9A4EFF46BF07CC54F1A0EF32E7A922B119C201F9B5080B440C5DA5AC38E1004D7129AFE3FI" TargetMode = "External"/>
	<Relationship Id="rId34" Type="http://schemas.openxmlformats.org/officeDocument/2006/relationships/hyperlink" Target="consultantplus://offline/ref=AED834E61117059999E0CBA9C8E6B14B40833FE2B2BDA4EFF46BF07CC54F1A0EF32E7A922B119C211E9B5080B440C5DA5AC38E1004D7129AFE3FI" TargetMode = "External"/>
	<Relationship Id="rId35" Type="http://schemas.openxmlformats.org/officeDocument/2006/relationships/hyperlink" Target="consultantplus://offline/ref=AED834E61117059999E0CBA9C8E6B14B40833FE2B2BDA4EFF46BF07CC54F1A0EF32E7A922B119C29189B5080B440C5DA5AC38E1004D7129AFE3FI" TargetMode = "External"/>
	<Relationship Id="rId36" Type="http://schemas.openxmlformats.org/officeDocument/2006/relationships/hyperlink" Target="consultantplus://offline/ref=AED834E61117059999E0CBA9C8E6B14B40833FE2B2BDA4EFF46BF07CC54F1A0EF32E7A922B119D22149B5080B440C5DA5AC38E1004D7129AFE3FI" TargetMode = "External"/>
	<Relationship Id="rId37" Type="http://schemas.openxmlformats.org/officeDocument/2006/relationships/hyperlink" Target="consultantplus://offline/ref=AED834E61117059999E0CBA9C8E6B14B40833FE2B2BDA4EFF46BF07CC54F1A0EF32E7A922B119D26189B5080B440C5DA5AC38E1004D7129AFE3FI" TargetMode = "External"/>
	<Relationship Id="rId38" Type="http://schemas.openxmlformats.org/officeDocument/2006/relationships/hyperlink" Target="consultantplus://offline/ref=AED834E61117059999E0CBA9C8E6B14B40833FE2B2BDA4EFF46BF07CC54F1A0EF32E7A922B119E221E9B5080B440C5DA5AC38E1004D7129AFE3FI" TargetMode = "External"/>
	<Relationship Id="rId39" Type="http://schemas.openxmlformats.org/officeDocument/2006/relationships/hyperlink" Target="consultantplus://offline/ref=AED834E61117059999E0CBA9C8E6B14B40833FE2B2BDA4EFF46BF07CC54F1A0EF32E7A922B119E271A9B5080B440C5DA5AC38E1004D7129AFE3FI" TargetMode = "External"/>
	<Relationship Id="rId40" Type="http://schemas.openxmlformats.org/officeDocument/2006/relationships/hyperlink" Target="consultantplus://offline/ref=AED834E61117059999E0CBA9C8E6B14B40833FE2B2BDA4EFF46BF07CC54F1A0EF32E7A922B119F221F9B5080B440C5DA5AC38E1004D7129AFE3FI" TargetMode = "External"/>
	<Relationship Id="rId41" Type="http://schemas.openxmlformats.org/officeDocument/2006/relationships/hyperlink" Target="consultantplus://offline/ref=AED834E61117059999E0CBA9C8E6B14B40833FE2B2BDA4EFF46BF07CC54F1A0EF32E7A922B119F241D9B5080B440C5DA5AC38E1004D7129AFE3FI" TargetMode = "External"/>
	<Relationship Id="rId42" Type="http://schemas.openxmlformats.org/officeDocument/2006/relationships/hyperlink" Target="consultantplus://offline/ref=AED834E61117059999E0CBA9C8E6B14B40833FE2B2BDA4EFF46BF07CC54F1A0EF32E7A922B1598231B9B5080B440C5DA5AC38E1004D7129AFE3FI" TargetMode = "External"/>
	<Relationship Id="rId43" Type="http://schemas.openxmlformats.org/officeDocument/2006/relationships/hyperlink" Target="consultantplus://offline/ref=AED834E61117059999E0CBA9C8E6B14B40833FE2B2BDA4EFF46BF07CC54F1A0EF32E7A922B1190211D9B5080B440C5DA5AC38E1004D7129AFE3FI" TargetMode = "External"/>
	<Relationship Id="rId44" Type="http://schemas.openxmlformats.org/officeDocument/2006/relationships/hyperlink" Target="consultantplus://offline/ref=AED834E61117059999E0CBA9C8E6B14B40833FE2B2BDA4EFF46BF07CC54F1A0EF32E7A922B119022199B5080B440C5DA5AC38E1004D7129AFE3FI" TargetMode = "External"/>
	<Relationship Id="rId45" Type="http://schemas.openxmlformats.org/officeDocument/2006/relationships/hyperlink" Target="consultantplus://offline/ref=AED834E61117059999E0CBA9C8E6B14B40833FE2B2BDA4EFF46BF07CC54F1A0EF32E7A922B1190291D9B5080B440C5DA5AC38E1004D7129AFE3FI" TargetMode = "External"/>
	<Relationship Id="rId46" Type="http://schemas.openxmlformats.org/officeDocument/2006/relationships/hyperlink" Target="consultantplus://offline/ref=AED834E61117059999E0CBA9C8E6B14B40833FE2B2BDA4EFF46BF07CC54F1A0EF32E7A922B1191201F9B5080B440C5DA5AC38E1004D7129AFE3FI" TargetMode = "External"/>
	<Relationship Id="rId47" Type="http://schemas.openxmlformats.org/officeDocument/2006/relationships/hyperlink" Target="consultantplus://offline/ref=AED834E61117059999E0CBA9C8E6B14B40833FE2B2BDA4EFF46BF07CC54F1A0EF32E7A922B119125199B5080B440C5DA5AC38E1004D7129AFE3FI" TargetMode = "External"/>
	<Relationship Id="rId48" Type="http://schemas.openxmlformats.org/officeDocument/2006/relationships/hyperlink" Target="consultantplus://offline/ref=AED834E61117059999E0CBA9C8E6B14B40833FE2B2BDA4EFF46BF07CC54F1A0EF32E7A922B129820199B5080B440C5DA5AC38E1004D7129AFE3FI" TargetMode = "External"/>
	<Relationship Id="rId49" Type="http://schemas.openxmlformats.org/officeDocument/2006/relationships/hyperlink" Target="consultantplus://offline/ref=AED834E61117059999E0CBA9C8E6B14B40833FE2B2BDA4EFF46BF07CC54F1A0EF32E7A922B1298281D9B5080B440C5DA5AC38E1004D7129AFE3FI" TargetMode = "External"/>
	<Relationship Id="rId50" Type="http://schemas.openxmlformats.org/officeDocument/2006/relationships/hyperlink" Target="consultantplus://offline/ref=AED834E61117059999E0CBA9C8E6B14B40833FE2B2BDA4EFF46BF07CC54F1A0EF32E7A922B1299211D9B5080B440C5DA5AC38E1004D7129AFE3FI" TargetMode = "External"/>
	<Relationship Id="rId51" Type="http://schemas.openxmlformats.org/officeDocument/2006/relationships/hyperlink" Target="consultantplus://offline/ref=AED834E61117059999E0CBA9C8E6B14B40833FE2B2BDA4EFF46BF07CC54F1A0EF32E7A922B1299241D9B5080B440C5DA5AC38E1004D7129AFE3FI" TargetMode = "External"/>
	<Relationship Id="rId52" Type="http://schemas.openxmlformats.org/officeDocument/2006/relationships/hyperlink" Target="consultantplus://offline/ref=AED834E61117059999E0CBA9C8E6B14B40833FE2B2BDA4EFF46BF07CC54F1A0EF32E7A922B129924159B5080B440C5DA5AC38E1004D7129AFE3FI" TargetMode = "External"/>
	<Relationship Id="rId53" Type="http://schemas.openxmlformats.org/officeDocument/2006/relationships/hyperlink" Target="consultantplus://offline/ref=AED834E61117059999E0CBA9C8E6B14B40833FE2B2BDA4EFF46BF07CC54F1A0EF32E7A922B129926159B5080B440C5DA5AC38E1004D7129AFE3FI" TargetMode = "External"/>
	<Relationship Id="rId54" Type="http://schemas.openxmlformats.org/officeDocument/2006/relationships/hyperlink" Target="consultantplus://offline/ref=AED834E61117059999E0CBA9C8E6B14B40833FE2B2BDA4EFF46BF07CC54F1A0EF32E7A922B129A221B9B5080B440C5DA5AC38E1004D7129AFE3FI" TargetMode = "External"/>
	<Relationship Id="rId55" Type="http://schemas.openxmlformats.org/officeDocument/2006/relationships/hyperlink" Target="consultantplus://offline/ref=AED834E61117059999E0CBA9C8E6B14B40833FE2B2BDA4EFF46BF07CC54F1A0EF32E7A922B129B221F9B5080B440C5DA5AC38E1004D7129AFE3FI" TargetMode = "External"/>
	<Relationship Id="rId56" Type="http://schemas.openxmlformats.org/officeDocument/2006/relationships/hyperlink" Target="consultantplus://offline/ref=AED834E61117059999E0CBA9C8E6B14B40833FE2B2BDA4EFF46BF07CC54F1A0EF32E7A922B129B23199B5080B440C5DA5AC38E1004D7129AFE3FI" TargetMode = "External"/>
	<Relationship Id="rId57" Type="http://schemas.openxmlformats.org/officeDocument/2006/relationships/hyperlink" Target="consultantplus://offline/ref=AED834E61117059999E0CBA9C8E6B14B40833FE2B2BDA4EFF46BF07CC54F1A0EF32E7A922B129B241D9B5080B440C5DA5AC38E1004D7129AFE3FI" TargetMode = "External"/>
	<Relationship Id="rId58" Type="http://schemas.openxmlformats.org/officeDocument/2006/relationships/hyperlink" Target="consultantplus://offline/ref=AED834E61117059999E0CBA9C8E6B14B40833FE2B2BDA4EFF46BF07CC54F1A0EF32E7A922B129B25159B5080B440C5DA5AC38E1004D7129AFE3FI" TargetMode = "External"/>
	<Relationship Id="rId59" Type="http://schemas.openxmlformats.org/officeDocument/2006/relationships/hyperlink" Target="consultantplus://offline/ref=AED834E61117059999E0CBA9C8E6B14B40833FE2B2BDA4EFF46BF07CC54F1A0EF32E7A922B129C231B9B5080B440C5DA5AC38E1004D7129AFE3FI" TargetMode = "External"/>
	<Relationship Id="rId60" Type="http://schemas.openxmlformats.org/officeDocument/2006/relationships/hyperlink" Target="consultantplus://offline/ref=AED834E61117059999E0CBA9C8E6B14B40833FE2B2BDA4EFF46BF07CC54F1A0EF32E7A922B129E231F9B5080B440C5DA5AC38E1004D7129AFE3FI" TargetMode = "External"/>
	<Relationship Id="rId61" Type="http://schemas.openxmlformats.org/officeDocument/2006/relationships/hyperlink" Target="consultantplus://offline/ref=AED834E61117059999E0CBA9C8E6B14B40833FE2B2BDA4EFF46BF07CC54F1A0EF32E7A922B1491291C9B5080B440C5DA5AC38E1004D7129AFE3FI" TargetMode = "External"/>
	<Relationship Id="rId62" Type="http://schemas.openxmlformats.org/officeDocument/2006/relationships/hyperlink" Target="consultantplus://offline/ref=AED834E61117059999E0CBA9C8E6B14B40833FE2B2BDA4EFF46BF07CC54F1A0EF32E7A922B149B20189B5080B440C5DA5AC38E1004D7129AFE3FI" TargetMode = "External"/>
	<Relationship Id="rId63" Type="http://schemas.openxmlformats.org/officeDocument/2006/relationships/hyperlink" Target="consultantplus://offline/ref=AED834E61117059999E0CBA9C8E6B14B40833FE2B2BDA4EFF46BF07CC54F1A0EF32E7A922B149B261C9B5080B440C5DA5AC38E1004D7129AFE3FI" TargetMode = "External"/>
	<Relationship Id="rId64" Type="http://schemas.openxmlformats.org/officeDocument/2006/relationships/hyperlink" Target="consultantplus://offline/ref=AED834E61117059999E0CBA9C8E6B14B40833FE2B2BDA4EFF46BF07CC54F1A0EF32E7A922B149C211D9B5080B440C5DA5AC38E1004D7129AFE3FI" TargetMode = "External"/>
	<Relationship Id="rId65" Type="http://schemas.openxmlformats.org/officeDocument/2006/relationships/hyperlink" Target="consultantplus://offline/ref=AED834E61117059999E0CBA9C8E6B14B40833FE2B2BDA4EFF46BF07CC54F1A0EF32E7A922B1490211B9B5080B440C5DA5AC38E1004D7129AFE3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23.11.2020 N 3073-р
&lt;О внесении изменений в распоряжение Правительства РФ от 12.10.2019 N 2406-р&gt;</dc:title>
  <dcterms:created xsi:type="dcterms:W3CDTF">2022-09-15T08:55:05Z</dcterms:created>
</cp:coreProperties>
</file>